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6EB2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</w:p>
    <w:p w:rsidR="005E0584" w:rsidRPr="00CF6EB2" w:rsidRDefault="005E0584" w:rsidP="005E058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№1</w:t>
      </w:r>
      <w:r w:rsidRPr="00CF6EB2">
        <w:rPr>
          <w:rFonts w:ascii="Times New Roman" w:hAnsi="Times New Roman" w:cs="Times New Roman"/>
          <w:sz w:val="26"/>
          <w:szCs w:val="26"/>
        </w:rPr>
        <w:t>6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>5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CF6EB2">
        <w:rPr>
          <w:rFonts w:ascii="Times New Roman" w:hAnsi="Times New Roman" w:cs="Times New Roman"/>
          <w:sz w:val="26"/>
          <w:szCs w:val="26"/>
        </w:rPr>
        <w:t xml:space="preserve">.2015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6EB2">
        <w:rPr>
          <w:rFonts w:ascii="Times New Roman" w:hAnsi="Times New Roman" w:cs="Times New Roman"/>
          <w:sz w:val="26"/>
          <w:szCs w:val="26"/>
        </w:rPr>
        <w:t xml:space="preserve">в  </w:t>
      </w:r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>18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,00</w:t>
      </w:r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>ЧЛЕНОВЕ: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EB2">
        <w:rPr>
          <w:rFonts w:ascii="Times New Roman" w:hAnsi="Times New Roman" w:cs="Times New Roman"/>
          <w:sz w:val="26"/>
          <w:szCs w:val="26"/>
          <w:lang w:val="bg-BG"/>
        </w:rPr>
        <w:t>10</w:t>
      </w:r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6EB2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ИК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584" w:rsidRPr="00CF6EB2" w:rsidRDefault="005E0584" w:rsidP="005E058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Заседанието на комисията, се проведе по </w:t>
      </w:r>
      <w:r w:rsidR="00E844A6" w:rsidRPr="00CF6EB2">
        <w:rPr>
          <w:rFonts w:ascii="Times New Roman" w:hAnsi="Times New Roman" w:cs="Times New Roman"/>
          <w:sz w:val="26"/>
          <w:szCs w:val="26"/>
          <w:lang w:val="bg-BG"/>
        </w:rPr>
        <w:t>следния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дневен ред /ДР/, а именно:</w:t>
      </w:r>
    </w:p>
    <w:p w:rsidR="005E0584" w:rsidRPr="00CF6EB2" w:rsidRDefault="00E844A6" w:rsidP="005E05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Приемане заповед №РД-09-609/25.09.2015г. на ВРИД кмета на Община Сопот, относно местата и за разлепване на агитационните материали.</w:t>
      </w:r>
    </w:p>
    <w:p w:rsidR="005E0584" w:rsidRPr="00CF6EB2" w:rsidRDefault="005E0584" w:rsidP="005E0584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5E0584" w:rsidRPr="00CF6EB2" w:rsidRDefault="005E0584" w:rsidP="005E05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F6EB2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9B113B" w:rsidRPr="00CF6EB2" w:rsidRDefault="005E0584" w:rsidP="009B113B">
      <w:pPr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, </w:t>
      </w:r>
      <w:r w:rsidR="009B113B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че със своя </w:t>
      </w:r>
      <w:r w:rsidR="009B113B" w:rsidRPr="00CF6EB2">
        <w:rPr>
          <w:rFonts w:ascii="Times New Roman" w:hAnsi="Times New Roman" w:cs="Times New Roman"/>
          <w:sz w:val="26"/>
          <w:szCs w:val="26"/>
          <w:lang w:val="bg-BG"/>
        </w:rPr>
        <w:t>заповед №РД-09-609/25.09.2015г. на ВРИД кмета на Община Сопот</w:t>
      </w:r>
      <w:r w:rsidR="009B113B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е определил местата за поставяне на агитационни материали във връзка с произвеждането на избори за общински съветници и кметове и Национален референдум на 25 октомври 2015г.</w:t>
      </w:r>
      <w:r w:rsidR="001A7FD2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, а именно </w:t>
      </w:r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Комплекс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proofErr w:type="gramStart"/>
      <w:r w:rsidRPr="00CF6EB2">
        <w:rPr>
          <w:rFonts w:ascii="Times New Roman" w:hAnsi="Times New Roman" w:cs="Times New Roman"/>
          <w:sz w:val="26"/>
          <w:szCs w:val="26"/>
        </w:rPr>
        <w:t>“ –</w:t>
      </w:r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бивша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автобусна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спирка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</w:t>
      </w:r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Йордан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–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–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метално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блок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№ 36</w:t>
      </w:r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lastRenderedPageBreak/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“ –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данъчна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служба</w:t>
      </w:r>
      <w:proofErr w:type="spellEnd"/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Информационните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автобусните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спирки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територията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Обособени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подвижни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центъра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град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1A7FD2" w:rsidRPr="00CF6EB2" w:rsidRDefault="001A7FD2" w:rsidP="001A7FD2">
      <w:pPr>
        <w:pStyle w:val="a4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училището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FD2" w:rsidRPr="00CF6EB2" w:rsidRDefault="00CF6EB2" w:rsidP="00CF6EB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гласуване:</w:t>
      </w:r>
    </w:p>
    <w:p w:rsidR="005E0584" w:rsidRPr="00CF6EB2" w:rsidRDefault="005E0584" w:rsidP="009B113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: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"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: 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– „</w:t>
      </w:r>
      <w:r w:rsidR="00CF6EB2" w:rsidRPr="00CF6EB2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>: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="00CF6EB2"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F6EB2" w:rsidRPr="00CF6EB2"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F6EB2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E0584" w:rsidRPr="00CF6EB2" w:rsidRDefault="005E0584" w:rsidP="005E0584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Във връзка с извършено гласуване и на основание чл. 87, ал. 1, т. 1, ОИК Сопот</w:t>
      </w:r>
    </w:p>
    <w:p w:rsidR="005E0584" w:rsidRPr="00CF6EB2" w:rsidRDefault="005E0584" w:rsidP="005E0584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5E0584" w:rsidRPr="00CF6EB2" w:rsidRDefault="00CF6EB2" w:rsidP="00CF6EB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Приема</w:t>
      </w:r>
      <w:r w:rsidR="00DE270F">
        <w:rPr>
          <w:rFonts w:ascii="Times New Roman" w:hAnsi="Times New Roman" w:cs="Times New Roman"/>
          <w:sz w:val="26"/>
          <w:szCs w:val="26"/>
          <w:lang w:val="bg-BG"/>
        </w:rPr>
        <w:t xml:space="preserve"> за сведение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обявените със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заповед №РД-09-609/25.09.2015г. на ВРИД кмета на Община Сопот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места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за разлепване на агитационните материали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, а именно:</w:t>
      </w:r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Комплекс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proofErr w:type="gramStart"/>
      <w:r w:rsidRPr="00CF6EB2">
        <w:rPr>
          <w:rFonts w:ascii="Times New Roman" w:hAnsi="Times New Roman" w:cs="Times New Roman"/>
          <w:sz w:val="26"/>
          <w:szCs w:val="26"/>
        </w:rPr>
        <w:t>“ –</w:t>
      </w:r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бивша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автобусна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спирка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</w:t>
      </w:r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Йордан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–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–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метално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блок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№ 36</w:t>
      </w:r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“ –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данъчна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служба</w:t>
      </w:r>
      <w:proofErr w:type="spellEnd"/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Информационните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табла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автобусните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спирки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територията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6EB2">
        <w:rPr>
          <w:rFonts w:ascii="Times New Roman" w:hAnsi="Times New Roman" w:cs="Times New Roman"/>
          <w:sz w:val="26"/>
          <w:szCs w:val="26"/>
        </w:rPr>
        <w:lastRenderedPageBreak/>
        <w:t>Обособени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подвижни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центъра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град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CF6EB2" w:rsidRP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CF6EB2" w:rsidRDefault="00CF6EB2" w:rsidP="00CF6EB2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училището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="00BA5841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EB2" w:rsidRPr="00CF6EB2" w:rsidRDefault="00CF6EB2" w:rsidP="00CF6EB2">
      <w:p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CF6EB2" w:rsidRPr="00CF6EB2" w:rsidRDefault="00CF6EB2" w:rsidP="00CF6EB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E0584" w:rsidRPr="00CF6EB2" w:rsidRDefault="005E0584" w:rsidP="005E0584">
      <w:pPr>
        <w:jc w:val="both"/>
        <w:rPr>
          <w:rFonts w:ascii="Times New Roman" w:hAnsi="Times New Roman"/>
          <w:sz w:val="26"/>
          <w:szCs w:val="26"/>
        </w:rPr>
      </w:pPr>
      <w:r w:rsidRPr="00CF6EB2">
        <w:rPr>
          <w:rFonts w:ascii="Times New Roman" w:hAnsi="Times New Roman"/>
          <w:sz w:val="26"/>
          <w:szCs w:val="26"/>
        </w:rPr>
        <w:t>ПРЕДСЕДАТ</w:t>
      </w:r>
      <w:bookmarkStart w:id="0" w:name="_GoBack"/>
      <w:bookmarkEnd w:id="0"/>
      <w:r w:rsidRPr="00CF6EB2">
        <w:rPr>
          <w:rFonts w:ascii="Times New Roman" w:hAnsi="Times New Roman"/>
          <w:sz w:val="26"/>
          <w:szCs w:val="26"/>
        </w:rPr>
        <w:t xml:space="preserve">ЕЛ: </w:t>
      </w:r>
      <w:r w:rsidRPr="00CF6EB2">
        <w:rPr>
          <w:rFonts w:ascii="Times New Roman" w:hAnsi="Times New Roman"/>
          <w:sz w:val="26"/>
          <w:szCs w:val="26"/>
        </w:rPr>
        <w:tab/>
        <w:t xml:space="preserve">   </w:t>
      </w:r>
    </w:p>
    <w:p w:rsidR="005E0584" w:rsidRPr="00CF6EB2" w:rsidRDefault="005E0584" w:rsidP="005E0584">
      <w:pPr>
        <w:jc w:val="both"/>
        <w:rPr>
          <w:rFonts w:ascii="Times New Roman" w:hAnsi="Times New Roman"/>
          <w:sz w:val="26"/>
          <w:szCs w:val="26"/>
        </w:rPr>
      </w:pPr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</w:p>
    <w:p w:rsidR="005E0584" w:rsidRPr="00CF6EB2" w:rsidRDefault="00DE270F" w:rsidP="005E058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Секретар</w:t>
      </w:r>
      <w:r w:rsidR="005E0584" w:rsidRPr="00CF6EB2">
        <w:rPr>
          <w:rFonts w:ascii="Times New Roman" w:hAnsi="Times New Roman"/>
          <w:sz w:val="26"/>
          <w:szCs w:val="26"/>
        </w:rPr>
        <w:t xml:space="preserve">: </w:t>
      </w:r>
      <w:r w:rsidR="005E0584" w:rsidRPr="00CF6EB2">
        <w:rPr>
          <w:rFonts w:ascii="Times New Roman" w:hAnsi="Times New Roman"/>
          <w:sz w:val="26"/>
          <w:szCs w:val="26"/>
        </w:rPr>
        <w:tab/>
      </w:r>
      <w:r w:rsidR="005E0584" w:rsidRPr="00CF6EB2">
        <w:rPr>
          <w:rFonts w:ascii="Times New Roman" w:hAnsi="Times New Roman"/>
          <w:sz w:val="26"/>
          <w:szCs w:val="26"/>
        </w:rPr>
        <w:tab/>
        <w:t xml:space="preserve">   </w:t>
      </w:r>
    </w:p>
    <w:p w:rsidR="005E0584" w:rsidRPr="00CF6EB2" w:rsidRDefault="00DE270F" w:rsidP="005E0584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5E0584" w:rsidRPr="00CF6EB2" w:rsidRDefault="005E0584" w:rsidP="005E058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96B44" w:rsidRPr="00CF6EB2" w:rsidRDefault="00901D0B">
      <w:pPr>
        <w:rPr>
          <w:sz w:val="26"/>
          <w:szCs w:val="26"/>
        </w:rPr>
      </w:pPr>
    </w:p>
    <w:sectPr w:rsidR="00996B44" w:rsidRPr="00CF6EB2" w:rsidSect="001A7F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3D"/>
    <w:multiLevelType w:val="hybridMultilevel"/>
    <w:tmpl w:val="4FE46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6EF"/>
    <w:multiLevelType w:val="hybridMultilevel"/>
    <w:tmpl w:val="4FE46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DB8"/>
    <w:multiLevelType w:val="hybridMultilevel"/>
    <w:tmpl w:val="55DA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84"/>
    <w:rsid w:val="001A7FD2"/>
    <w:rsid w:val="005E0584"/>
    <w:rsid w:val="00614486"/>
    <w:rsid w:val="006D5151"/>
    <w:rsid w:val="00901D0B"/>
    <w:rsid w:val="009B113B"/>
    <w:rsid w:val="009D7665"/>
    <w:rsid w:val="00BA5841"/>
    <w:rsid w:val="00BE76B2"/>
    <w:rsid w:val="00CF6EB2"/>
    <w:rsid w:val="00DE270F"/>
    <w:rsid w:val="00E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2057-A5BB-43FA-99A7-78DAFBD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8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0584"/>
    <w:pPr>
      <w:ind w:left="720"/>
      <w:contextualSpacing/>
    </w:pPr>
  </w:style>
  <w:style w:type="table" w:styleId="a5">
    <w:name w:val="Table Grid"/>
    <w:basedOn w:val="a1"/>
    <w:uiPriority w:val="59"/>
    <w:rsid w:val="005E05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E05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E27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2015-09-25T15:54:00Z</cp:lastPrinted>
  <dcterms:created xsi:type="dcterms:W3CDTF">2015-09-25T15:08:00Z</dcterms:created>
  <dcterms:modified xsi:type="dcterms:W3CDTF">2015-09-25T16:01:00Z</dcterms:modified>
</cp:coreProperties>
</file>